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Cs/>
          <w:sz w:val="44"/>
        </w:rPr>
      </w:pPr>
      <w:r>
        <w:rPr>
          <w:rFonts w:hint="eastAsia" w:ascii="仿宋" w:hAnsi="仿宋" w:eastAsia="仿宋" w:cs="仿宋"/>
          <w:bCs/>
          <w:sz w:val="44"/>
        </w:rPr>
        <w:t xml:space="preserve">  </w:t>
      </w:r>
    </w:p>
    <w:p>
      <w:pPr>
        <w:jc w:val="center"/>
        <w:rPr>
          <w:rFonts w:hint="eastAsia" w:ascii="仿宋" w:hAnsi="仿宋" w:eastAsia="仿宋" w:cs="仿宋"/>
          <w:b/>
          <w:bCs/>
          <w:color w:val="000000"/>
          <w:sz w:val="84"/>
          <w:szCs w:val="84"/>
          <w:lang w:eastAsia="zh-CN"/>
        </w:rPr>
      </w:pPr>
      <w:r>
        <w:rPr>
          <w:rFonts w:hint="eastAsia" w:ascii="仿宋" w:hAnsi="仿宋" w:eastAsia="仿宋" w:cs="仿宋"/>
          <w:b/>
          <w:bCs/>
          <w:color w:val="000000"/>
          <w:sz w:val="84"/>
          <w:szCs w:val="84"/>
          <w:lang w:val="en-US" w:eastAsia="zh-CN"/>
        </w:rPr>
        <w:t>公开</w:t>
      </w:r>
      <w:r>
        <w:rPr>
          <w:rFonts w:hint="eastAsia" w:ascii="仿宋" w:hAnsi="仿宋" w:eastAsia="仿宋" w:cs="仿宋"/>
          <w:b/>
          <w:bCs/>
          <w:color w:val="000000"/>
          <w:sz w:val="84"/>
          <w:szCs w:val="84"/>
        </w:rPr>
        <w:t>招标</w:t>
      </w:r>
      <w:r>
        <w:rPr>
          <w:rFonts w:hint="eastAsia" w:ascii="仿宋" w:hAnsi="仿宋" w:eastAsia="仿宋" w:cs="仿宋"/>
          <w:b/>
          <w:bCs/>
          <w:color w:val="000000"/>
          <w:sz w:val="84"/>
          <w:szCs w:val="84"/>
          <w:lang w:val="en-US" w:eastAsia="zh-CN"/>
        </w:rPr>
        <w:t>公告</w:t>
      </w:r>
      <w:r>
        <w:rPr>
          <w:rFonts w:hint="eastAsia" w:ascii="仿宋" w:hAnsi="仿宋" w:eastAsia="仿宋" w:cs="仿宋"/>
          <w:b/>
          <w:bCs/>
          <w:color w:val="000000"/>
          <w:sz w:val="84"/>
          <w:szCs w:val="84"/>
          <w:lang w:eastAsia="zh-CN"/>
        </w:rPr>
        <w:t>（</w:t>
      </w:r>
      <w:r>
        <w:rPr>
          <w:rFonts w:hint="eastAsia" w:ascii="仿宋" w:hAnsi="仿宋" w:eastAsia="仿宋" w:cs="仿宋"/>
          <w:b/>
          <w:bCs/>
          <w:color w:val="000000"/>
          <w:sz w:val="84"/>
          <w:szCs w:val="84"/>
          <w:lang w:val="en-US" w:eastAsia="zh-CN"/>
        </w:rPr>
        <w:t>二次</w:t>
      </w:r>
      <w:r>
        <w:rPr>
          <w:rFonts w:hint="eastAsia" w:ascii="仿宋" w:hAnsi="仿宋" w:eastAsia="仿宋" w:cs="仿宋"/>
          <w:b/>
          <w:bCs/>
          <w:color w:val="000000"/>
          <w:sz w:val="84"/>
          <w:szCs w:val="84"/>
          <w:lang w:eastAsia="zh-CN"/>
        </w:rPr>
        <w:t>）</w:t>
      </w: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spacing w:line="640" w:lineRule="exact"/>
        <w:rPr>
          <w:rFonts w:hint="eastAsia" w:ascii="仿宋" w:hAnsi="仿宋" w:eastAsia="仿宋" w:cs="仿宋"/>
          <w:b/>
          <w:bCs/>
          <w:color w:val="000000"/>
          <w:sz w:val="36"/>
          <w:szCs w:val="36"/>
        </w:rPr>
      </w:pPr>
      <w:r>
        <w:rPr>
          <w:rFonts w:hint="eastAsia" w:ascii="仿宋" w:hAnsi="仿宋" w:eastAsia="仿宋" w:cs="仿宋"/>
          <w:b/>
          <w:bCs/>
          <w:color w:val="000000"/>
          <w:sz w:val="36"/>
          <w:szCs w:val="36"/>
        </w:rPr>
        <w:t>项目编号：</w:t>
      </w:r>
      <w:r>
        <w:rPr>
          <w:rFonts w:hint="eastAsia" w:ascii="仿宋" w:hAnsi="仿宋" w:eastAsia="仿宋" w:cs="仿宋"/>
          <w:b/>
          <w:bCs/>
          <w:color w:val="000000"/>
          <w:sz w:val="36"/>
          <w:szCs w:val="36"/>
          <w:u w:val="single"/>
        </w:rPr>
        <w:t>院总编：20</w:t>
      </w:r>
      <w:r>
        <w:rPr>
          <w:rFonts w:hint="eastAsia" w:ascii="仿宋" w:hAnsi="仿宋" w:eastAsia="仿宋" w:cs="仿宋"/>
          <w:b/>
          <w:bCs/>
          <w:color w:val="000000"/>
          <w:sz w:val="36"/>
          <w:szCs w:val="36"/>
          <w:u w:val="single"/>
          <w:lang w:val="en-US" w:eastAsia="zh-CN"/>
        </w:rPr>
        <w:t>23</w:t>
      </w:r>
      <w:r>
        <w:rPr>
          <w:rFonts w:hint="eastAsia" w:ascii="仿宋" w:hAnsi="仿宋" w:eastAsia="仿宋" w:cs="仿宋"/>
          <w:b/>
          <w:bCs/>
          <w:color w:val="000000"/>
          <w:sz w:val="36"/>
          <w:szCs w:val="36"/>
          <w:u w:val="single"/>
        </w:rPr>
        <w:t>-</w:t>
      </w:r>
      <w:r>
        <w:rPr>
          <w:rFonts w:hint="eastAsia" w:ascii="仿宋" w:hAnsi="仿宋" w:eastAsia="仿宋" w:cs="仿宋"/>
          <w:b/>
          <w:bCs/>
          <w:color w:val="000000"/>
          <w:sz w:val="36"/>
          <w:szCs w:val="36"/>
          <w:u w:val="single"/>
          <w:lang w:val="en-US" w:eastAsia="zh-CN"/>
        </w:rPr>
        <w:t>33</w:t>
      </w:r>
      <w:r>
        <w:rPr>
          <w:rFonts w:hint="eastAsia" w:ascii="仿宋" w:hAnsi="仿宋" w:eastAsia="仿宋" w:cs="仿宋"/>
          <w:b/>
          <w:bCs/>
          <w:color w:val="000000"/>
          <w:sz w:val="36"/>
          <w:szCs w:val="36"/>
          <w:u w:val="single"/>
        </w:rPr>
        <w:t>#</w:t>
      </w:r>
    </w:p>
    <w:p>
      <w:pPr>
        <w:spacing w:line="640" w:lineRule="exact"/>
        <w:ind w:right="-483" w:rightChars="-230"/>
        <w:rPr>
          <w:rFonts w:hint="eastAsia" w:ascii="仿宋" w:hAnsi="仿宋" w:eastAsia="仿宋" w:cs="仿宋"/>
          <w:b/>
          <w:bCs/>
          <w:color w:val="000000"/>
          <w:sz w:val="36"/>
          <w:szCs w:val="36"/>
          <w:u w:val="single"/>
          <w:lang w:val="zh-TW"/>
        </w:rPr>
      </w:pPr>
      <w:r>
        <w:rPr>
          <w:rFonts w:hint="eastAsia" w:ascii="仿宋" w:hAnsi="仿宋" w:eastAsia="仿宋" w:cs="仿宋"/>
          <w:b/>
          <w:bCs/>
          <w:color w:val="000000"/>
          <w:sz w:val="36"/>
          <w:szCs w:val="36"/>
        </w:rPr>
        <w:t>项目名称：</w:t>
      </w:r>
      <w:r>
        <w:rPr>
          <w:rFonts w:hint="eastAsia" w:ascii="仿宋" w:hAnsi="仿宋" w:eastAsia="仿宋" w:cs="仿宋"/>
          <w:b/>
          <w:bCs/>
          <w:color w:val="000000"/>
          <w:sz w:val="36"/>
          <w:szCs w:val="36"/>
          <w:u w:val="single"/>
        </w:rPr>
        <w:t>汽车租赁服务采购项目</w:t>
      </w:r>
    </w:p>
    <w:p>
      <w:pPr>
        <w:spacing w:line="640" w:lineRule="exact"/>
        <w:ind w:right="-483" w:rightChars="-230"/>
        <w:rPr>
          <w:rFonts w:hint="eastAsia" w:ascii="仿宋" w:hAnsi="仿宋" w:eastAsia="仿宋" w:cs="仿宋"/>
          <w:b/>
          <w:bCs/>
          <w:color w:val="000000"/>
          <w:sz w:val="36"/>
          <w:szCs w:val="36"/>
        </w:rPr>
      </w:pPr>
      <w:r>
        <w:rPr>
          <w:rFonts w:hint="eastAsia" w:ascii="仿宋" w:hAnsi="仿宋" w:eastAsia="仿宋" w:cs="仿宋"/>
          <w:b/>
          <w:bCs/>
          <w:color w:val="000000"/>
          <w:w w:val="120"/>
          <w:sz w:val="36"/>
          <w:szCs w:val="36"/>
          <w:lang w:val="zh-TW"/>
        </w:rPr>
        <w:t>招标人：</w:t>
      </w:r>
      <w:r>
        <w:rPr>
          <w:rFonts w:hint="eastAsia" w:ascii="仿宋" w:hAnsi="仿宋" w:eastAsia="仿宋" w:cs="仿宋"/>
          <w:b/>
          <w:bCs/>
          <w:color w:val="000000"/>
          <w:sz w:val="36"/>
          <w:szCs w:val="36"/>
          <w:u w:val="single"/>
          <w:lang w:val="zh-TW"/>
        </w:rPr>
        <w:t>江苏省盐城技师学院</w:t>
      </w:r>
    </w:p>
    <w:p>
      <w:pPr>
        <w:jc w:val="center"/>
        <w:rPr>
          <w:rFonts w:hint="eastAsia" w:ascii="仿宋" w:hAnsi="仿宋" w:eastAsia="仿宋" w:cs="仿宋"/>
          <w:b/>
          <w:bCs/>
          <w:color w:val="000000"/>
          <w:sz w:val="36"/>
          <w:szCs w:val="36"/>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color w:val="000000"/>
          <w:sz w:val="44"/>
          <w:szCs w:val="44"/>
        </w:rPr>
      </w:pPr>
      <w:r>
        <w:rPr>
          <w:rFonts w:hint="eastAsia" w:ascii="仿宋" w:hAnsi="仿宋" w:eastAsia="仿宋" w:cs="仿宋"/>
          <w:color w:val="000000"/>
          <w:sz w:val="44"/>
          <w:szCs w:val="44"/>
        </w:rPr>
        <w:t>202</w:t>
      </w:r>
      <w:r>
        <w:rPr>
          <w:rFonts w:hint="eastAsia" w:ascii="仿宋" w:hAnsi="仿宋" w:eastAsia="仿宋" w:cs="仿宋"/>
          <w:color w:val="000000"/>
          <w:sz w:val="44"/>
          <w:szCs w:val="44"/>
          <w:lang w:val="en-US" w:eastAsia="zh-CN"/>
        </w:rPr>
        <w:t>3</w:t>
      </w:r>
      <w:r>
        <w:rPr>
          <w:rFonts w:hint="eastAsia" w:ascii="仿宋" w:hAnsi="仿宋" w:eastAsia="仿宋" w:cs="仿宋"/>
          <w:color w:val="000000"/>
          <w:sz w:val="44"/>
          <w:szCs w:val="44"/>
        </w:rPr>
        <w:t>年</w:t>
      </w:r>
      <w:r>
        <w:rPr>
          <w:rFonts w:hint="eastAsia" w:ascii="仿宋" w:hAnsi="仿宋" w:eastAsia="仿宋" w:cs="仿宋"/>
          <w:color w:val="000000"/>
          <w:sz w:val="44"/>
          <w:szCs w:val="44"/>
          <w:lang w:val="en-US" w:eastAsia="zh-CN"/>
        </w:rPr>
        <w:t>5</w:t>
      </w:r>
      <w:r>
        <w:rPr>
          <w:rFonts w:hint="eastAsia" w:ascii="仿宋" w:hAnsi="仿宋" w:eastAsia="仿宋" w:cs="仿宋"/>
          <w:color w:val="000000"/>
          <w:sz w:val="44"/>
          <w:szCs w:val="44"/>
        </w:rPr>
        <w:t>月</w:t>
      </w:r>
    </w:p>
    <w:p>
      <w:pPr>
        <w:jc w:val="center"/>
        <w:rPr>
          <w:rFonts w:hint="eastAsia" w:ascii="仿宋" w:hAnsi="仿宋" w:eastAsia="仿宋" w:cs="仿宋"/>
          <w:color w:val="000000"/>
          <w:sz w:val="44"/>
          <w:szCs w:val="44"/>
        </w:rPr>
      </w:pPr>
    </w:p>
    <w:p>
      <w:pPr>
        <w:jc w:val="center"/>
        <w:rPr>
          <w:rFonts w:hint="eastAsia" w:ascii="仿宋" w:hAnsi="仿宋" w:eastAsia="仿宋" w:cs="仿宋"/>
          <w:color w:val="000000"/>
          <w:sz w:val="44"/>
          <w:szCs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r>
        <w:rPr>
          <w:rFonts w:hint="eastAsia" w:ascii="仿宋" w:hAnsi="仿宋" w:eastAsia="仿宋" w:cs="仿宋"/>
          <w:b/>
          <w:bCs/>
          <w:sz w:val="44"/>
        </w:rPr>
        <w:t>提  示</w:t>
      </w:r>
    </w:p>
    <w:p>
      <w:pPr>
        <w:spacing w:line="700" w:lineRule="exact"/>
        <w:jc w:val="center"/>
        <w:rPr>
          <w:rFonts w:hint="eastAsia" w:ascii="仿宋" w:hAnsi="仿宋" w:eastAsia="仿宋" w:cs="仿宋"/>
          <w:sz w:val="32"/>
          <w:szCs w:val="32"/>
        </w:rPr>
      </w:pP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二、投标人必须对其提交文件、证件、资料的真实性、有效性和合法性承担责任。</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三、投标人必须按照招标文件的要求详细填写和编制投标文件。</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五、招标人：江苏省盐城技师学院</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联系人：杨老师0515—68661002</w:t>
      </w: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keepNext/>
        <w:autoSpaceDE w:val="0"/>
        <w:autoSpaceDN w:val="0"/>
        <w:adjustRightInd w:val="0"/>
        <w:spacing w:line="440" w:lineRule="exact"/>
        <w:jc w:val="both"/>
        <w:outlineLvl w:val="0"/>
        <w:rPr>
          <w:rFonts w:hint="eastAsia" w:ascii="仿宋" w:hAnsi="仿宋" w:eastAsia="仿宋" w:cs="仿宋"/>
          <w:b/>
          <w:sz w:val="44"/>
          <w:szCs w:val="44"/>
          <w:lang w:val="zh-CN"/>
        </w:rPr>
        <w:sectPr>
          <w:pgSz w:w="11906" w:h="16838"/>
          <w:pgMar w:top="1440" w:right="1800" w:bottom="1440" w:left="1800" w:header="851" w:footer="992" w:gutter="0"/>
          <w:cols w:space="425" w:num="1"/>
          <w:docGrid w:type="lines" w:linePitch="312" w:charSpace="0"/>
        </w:sectPr>
      </w:pPr>
    </w:p>
    <w:p>
      <w:pPr>
        <w:keepNext/>
        <w:autoSpaceDE w:val="0"/>
        <w:autoSpaceDN w:val="0"/>
        <w:adjustRightInd w:val="0"/>
        <w:spacing w:line="440" w:lineRule="exact"/>
        <w:jc w:val="center"/>
        <w:outlineLvl w:val="0"/>
        <w:rPr>
          <w:rFonts w:hint="eastAsia" w:ascii="仿宋" w:hAnsi="仿宋" w:eastAsia="仿宋" w:cs="仿宋"/>
          <w:b/>
          <w:sz w:val="44"/>
          <w:szCs w:val="44"/>
          <w:lang w:val="zh-CN"/>
        </w:rPr>
      </w:pPr>
      <w:r>
        <w:rPr>
          <w:rFonts w:hint="eastAsia" w:ascii="仿宋" w:hAnsi="仿宋" w:eastAsia="仿宋" w:cs="仿宋"/>
          <w:b/>
          <w:sz w:val="44"/>
          <w:szCs w:val="44"/>
          <w:lang w:val="zh-CN"/>
        </w:rPr>
        <w:t>第一章  招标公告</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根据《中华人民共和国招投标法》、《中华人民共和国政府采购法》等法律、法规的规定，现就</w:t>
      </w:r>
      <w:r>
        <w:rPr>
          <w:rFonts w:hint="eastAsia" w:ascii="仿宋" w:hAnsi="仿宋" w:eastAsia="仿宋" w:cs="仿宋"/>
          <w:sz w:val="28"/>
          <w:szCs w:val="28"/>
          <w:u w:val="single"/>
        </w:rPr>
        <w:t>学校汽车租赁服务</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采购，欢迎合格的潜在投标人参加投标。</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一、招标项目</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项目名称： 学校汽车租赁服务    </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本项目共分两个标段，其中：</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标段一：7座及以下汽车租赁服务</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标段二：19座汽车租赁服务</w:t>
      </w:r>
    </w:p>
    <w:p>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本项目分为两个标段，兼投兼中，需分标段制作封装投标文件。</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二、招标项目简要说明及预算金额</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本次招标内容有关要求详情见招标文件项目需求部分</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总预算金额：</w:t>
      </w:r>
      <w:r>
        <w:rPr>
          <w:rFonts w:hint="eastAsia" w:ascii="仿宋" w:hAnsi="仿宋" w:eastAsia="仿宋" w:cs="仿宋"/>
          <w:sz w:val="28"/>
          <w:szCs w:val="28"/>
          <w:u w:val="single"/>
        </w:rPr>
        <w:t>本项目招标无预算金额。</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三、投标人须具备的资格条件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1.在中华人民共和国境内注册，符合《中华人民共和国政府采购法》第二十二条之规定。</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2.投标人必须具有独立承担民事责任的能力,具有三证合一的企业法人营业执照，经营范围与本次招标项目相关。</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3.参加政府采购活动前3年内在经营活动中没有重大违法记录的书面声明。</w:t>
      </w:r>
    </w:p>
    <w:p>
      <w:pPr>
        <w:snapToGrid w:val="0"/>
        <w:spacing w:line="540" w:lineRule="exact"/>
        <w:ind w:firstLine="560" w:firstLineChars="200"/>
        <w:rPr>
          <w:rFonts w:hint="eastAsia" w:ascii="仿宋" w:hAnsi="仿宋" w:eastAsia="仿宋" w:cs="仿宋"/>
          <w:b/>
          <w:bCs/>
          <w:color w:val="000000"/>
          <w:sz w:val="28"/>
          <w:szCs w:val="28"/>
          <w:u w:val="single"/>
        </w:rPr>
      </w:pPr>
      <w:r>
        <w:rPr>
          <w:rFonts w:hint="eastAsia" w:ascii="仿宋" w:hAnsi="仿宋" w:eastAsia="仿宋" w:cs="仿宋"/>
          <w:sz w:val="28"/>
          <w:szCs w:val="28"/>
        </w:rPr>
        <w:t>4.</w:t>
      </w:r>
      <w:r>
        <w:rPr>
          <w:rFonts w:hint="eastAsia" w:ascii="仿宋" w:hAnsi="仿宋" w:eastAsia="仿宋" w:cs="仿宋"/>
          <w:color w:val="000000"/>
          <w:sz w:val="28"/>
          <w:szCs w:val="28"/>
        </w:rPr>
        <w:t>投标人</w:t>
      </w:r>
      <w:r>
        <w:rPr>
          <w:rFonts w:hint="eastAsia" w:ascii="仿宋" w:hAnsi="仿宋" w:eastAsia="仿宋" w:cs="仿宋"/>
          <w:b/>
          <w:bCs/>
          <w:color w:val="000000"/>
          <w:sz w:val="28"/>
          <w:szCs w:val="28"/>
        </w:rPr>
        <w:t>报名和开标时</w:t>
      </w:r>
      <w:r>
        <w:rPr>
          <w:rFonts w:hint="eastAsia" w:ascii="仿宋" w:hAnsi="仿宋" w:eastAsia="仿宋" w:cs="仿宋"/>
          <w:color w:val="000000"/>
          <w:sz w:val="28"/>
          <w:szCs w:val="28"/>
        </w:rPr>
        <w:t>必须携带</w:t>
      </w:r>
      <w:r>
        <w:rPr>
          <w:rFonts w:hint="eastAsia" w:ascii="仿宋" w:hAnsi="仿宋" w:eastAsia="仿宋" w:cs="仿宋"/>
          <w:b/>
          <w:bCs/>
          <w:color w:val="000000"/>
          <w:sz w:val="28"/>
          <w:szCs w:val="28"/>
          <w:u w:val="single"/>
        </w:rPr>
        <w:t>营业执照</w:t>
      </w:r>
      <w:r>
        <w:rPr>
          <w:rFonts w:hint="eastAsia" w:ascii="仿宋" w:hAnsi="仿宋" w:eastAsia="仿宋" w:cs="仿宋"/>
          <w:b/>
          <w:bCs/>
          <w:color w:val="000000"/>
          <w:sz w:val="28"/>
          <w:szCs w:val="28"/>
          <w:u w:val="single"/>
          <w:lang w:eastAsia="zh-CN"/>
        </w:rPr>
        <w:t>（</w:t>
      </w:r>
      <w:r>
        <w:rPr>
          <w:rFonts w:hint="eastAsia" w:ascii="仿宋" w:hAnsi="仿宋" w:eastAsia="仿宋" w:cs="仿宋"/>
          <w:b/>
          <w:bCs/>
          <w:color w:val="000000"/>
          <w:sz w:val="28"/>
          <w:szCs w:val="28"/>
          <w:u w:val="single"/>
        </w:rPr>
        <w:t>复印件盖公章）、法定代表人（盖章）的授权委托书、法定代表人身份证复印件（盖单位公章）、法定代表人身份证原件（委托的就携带法定代表人授权的委托人的身份证原件，复印件盖单位公章）。</w:t>
      </w:r>
      <w:r>
        <w:rPr>
          <w:rFonts w:hint="eastAsia" w:ascii="仿宋" w:hAnsi="仿宋" w:eastAsia="仿宋" w:cs="仿宋"/>
          <w:b/>
          <w:color w:val="000000"/>
          <w:sz w:val="28"/>
          <w:szCs w:val="28"/>
        </w:rPr>
        <w:t>（原件备查）</w:t>
      </w:r>
    </w:p>
    <w:p>
      <w:pPr>
        <w:snapToGrid w:val="0"/>
        <w:spacing w:line="540" w:lineRule="exact"/>
        <w:ind w:firstLine="562" w:firstLineChars="200"/>
        <w:rPr>
          <w:rFonts w:hint="eastAsia" w:ascii="仿宋" w:hAnsi="仿宋" w:eastAsia="仿宋" w:cs="仿宋"/>
          <w:b/>
          <w:sz w:val="28"/>
          <w:szCs w:val="28"/>
        </w:rPr>
      </w:pPr>
      <w:r>
        <w:rPr>
          <w:rFonts w:hint="eastAsia" w:ascii="仿宋" w:hAnsi="仿宋" w:eastAsia="仿宋" w:cs="仿宋"/>
          <w:b/>
          <w:color w:val="000000" w:themeColor="text1"/>
          <w:kern w:val="15"/>
          <w:position w:val="2"/>
          <w:sz w:val="28"/>
          <w:szCs w:val="28"/>
        </w:rPr>
        <w:t>参加</w:t>
      </w:r>
      <w:r>
        <w:rPr>
          <w:rFonts w:hint="eastAsia" w:ascii="仿宋" w:hAnsi="仿宋" w:eastAsia="仿宋" w:cs="仿宋"/>
          <w:b/>
          <w:sz w:val="28"/>
          <w:szCs w:val="28"/>
        </w:rPr>
        <w:t>标段一投标的</w:t>
      </w:r>
      <w:r>
        <w:rPr>
          <w:rFonts w:hint="eastAsia" w:ascii="仿宋" w:hAnsi="仿宋" w:eastAsia="仿宋" w:cs="仿宋"/>
          <w:b/>
          <w:color w:val="000000" w:themeColor="text1"/>
          <w:sz w:val="28"/>
          <w:szCs w:val="28"/>
        </w:rPr>
        <w:t>供应商自有或供应商法定代表人及其配偶、合伙人</w:t>
      </w:r>
      <w:r>
        <w:rPr>
          <w:rFonts w:hint="eastAsia" w:ascii="仿宋" w:hAnsi="仿宋" w:eastAsia="仿宋" w:cs="仿宋"/>
          <w:b/>
          <w:sz w:val="28"/>
          <w:szCs w:val="28"/>
        </w:rPr>
        <w:t>名下拥有同类型车辆5辆的《机动车辆登记证书》复印件（</w:t>
      </w:r>
      <w:r>
        <w:rPr>
          <w:rFonts w:hint="eastAsia" w:ascii="仿宋" w:hAnsi="仿宋" w:eastAsia="仿宋" w:cs="仿宋"/>
          <w:b/>
          <w:kern w:val="15"/>
          <w:position w:val="2"/>
          <w:sz w:val="28"/>
          <w:szCs w:val="28"/>
        </w:rPr>
        <w:t>原件备查，</w:t>
      </w:r>
      <w:r>
        <w:rPr>
          <w:rFonts w:hint="eastAsia" w:ascii="仿宋" w:hAnsi="仿宋" w:eastAsia="仿宋" w:cs="仿宋"/>
          <w:b/>
          <w:sz w:val="28"/>
          <w:szCs w:val="28"/>
        </w:rPr>
        <w:t>其中五座3辆，七座2辆，车龄不超过6年；法人配偶名下的车辆须出具法人与配偶的结婚证明，合伙人名下的车辆须出具股权证明或法人与合伙人的合伙协议）。</w:t>
      </w:r>
    </w:p>
    <w:p>
      <w:pPr>
        <w:snapToGrid w:val="0"/>
        <w:spacing w:line="540" w:lineRule="exact"/>
        <w:ind w:firstLine="562" w:firstLineChars="200"/>
        <w:rPr>
          <w:rFonts w:hint="eastAsia" w:ascii="仿宋" w:hAnsi="仿宋" w:eastAsia="仿宋" w:cs="仿宋"/>
          <w:b/>
          <w:bCs/>
          <w:color w:val="000000"/>
          <w:sz w:val="28"/>
          <w:szCs w:val="28"/>
          <w:u w:val="single"/>
        </w:rPr>
      </w:pPr>
      <w:r>
        <w:rPr>
          <w:rFonts w:hint="eastAsia" w:ascii="仿宋" w:hAnsi="仿宋" w:eastAsia="仿宋" w:cs="仿宋"/>
          <w:b/>
          <w:sz w:val="28"/>
          <w:szCs w:val="28"/>
        </w:rPr>
        <w:t xml:space="preserve"> 参加标段二投标的供应商自有同类型车辆2辆的《机动车辆登记证书》复印件（原件备查）。</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6.本项目</w:t>
      </w:r>
      <w:r>
        <w:rPr>
          <w:rFonts w:hint="eastAsia" w:ascii="仿宋" w:hAnsi="仿宋" w:eastAsia="仿宋" w:cs="仿宋"/>
          <w:b/>
          <w:sz w:val="28"/>
          <w:szCs w:val="28"/>
        </w:rPr>
        <w:t>不接受联合体投标</w:t>
      </w:r>
      <w:r>
        <w:rPr>
          <w:rFonts w:hint="eastAsia" w:ascii="仿宋" w:hAnsi="仿宋" w:eastAsia="仿宋" w:cs="仿宋"/>
          <w:sz w:val="28"/>
          <w:szCs w:val="28"/>
        </w:rPr>
        <w:t>，法定代表人为同一人或者存在投资、直接控股、管理关系的不同投标人，不得同时参加本项目投标。</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四、招标内容及要求</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 招标内容：学校汽车租赁服务，要求等内容详见招标文件第一部分。</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 服务期限：</w:t>
      </w:r>
      <w:r>
        <w:rPr>
          <w:rFonts w:hint="eastAsia" w:ascii="仿宋" w:hAnsi="仿宋" w:eastAsia="仿宋" w:cs="仿宋"/>
          <w:sz w:val="28"/>
          <w:szCs w:val="28"/>
          <w:lang w:eastAsia="zh-CN"/>
        </w:rPr>
        <w:t>两</w:t>
      </w:r>
      <w:r>
        <w:rPr>
          <w:rFonts w:hint="eastAsia" w:ascii="仿宋" w:hAnsi="仿宋" w:eastAsia="仿宋" w:cs="仿宋"/>
          <w:sz w:val="28"/>
          <w:szCs w:val="28"/>
        </w:rPr>
        <w:t>年。合同签订之日起生效，</w:t>
      </w:r>
      <w:r>
        <w:rPr>
          <w:rFonts w:hint="eastAsia" w:ascii="仿宋" w:hAnsi="仿宋" w:eastAsia="仿宋" w:cs="仿宋"/>
          <w:sz w:val="28"/>
          <w:szCs w:val="28"/>
          <w:lang w:eastAsia="zh-CN"/>
        </w:rPr>
        <w:t>合同一年一签，</w:t>
      </w:r>
      <w:r>
        <w:rPr>
          <w:rFonts w:hint="eastAsia" w:ascii="仿宋" w:hAnsi="仿宋" w:eastAsia="仿宋" w:cs="仿宋"/>
          <w:sz w:val="28"/>
          <w:szCs w:val="28"/>
        </w:rPr>
        <w:t>根据考核续签</w:t>
      </w:r>
      <w:r>
        <w:rPr>
          <w:rFonts w:hint="eastAsia" w:ascii="仿宋" w:hAnsi="仿宋" w:eastAsia="仿宋" w:cs="仿宋"/>
          <w:sz w:val="28"/>
          <w:szCs w:val="28"/>
          <w:lang w:eastAsia="zh-CN"/>
        </w:rPr>
        <w:t>下一年</w:t>
      </w:r>
      <w:r>
        <w:rPr>
          <w:rFonts w:hint="eastAsia" w:ascii="仿宋" w:hAnsi="仿宋" w:eastAsia="仿宋" w:cs="仿宋"/>
          <w:sz w:val="28"/>
          <w:szCs w:val="28"/>
        </w:rPr>
        <w:t>合同。</w:t>
      </w:r>
    </w:p>
    <w:p>
      <w:pPr>
        <w:spacing w:line="560" w:lineRule="exact"/>
        <w:ind w:firstLine="560" w:firstLineChars="200"/>
        <w:rPr>
          <w:rFonts w:hint="eastAsia" w:ascii="仿宋" w:hAnsi="仿宋" w:eastAsia="仿宋" w:cs="仿宋"/>
          <w:b/>
          <w:sz w:val="28"/>
          <w:szCs w:val="28"/>
        </w:rPr>
      </w:pPr>
      <w:r>
        <w:rPr>
          <w:rFonts w:hint="eastAsia" w:ascii="仿宋" w:hAnsi="仿宋" w:eastAsia="仿宋" w:cs="仿宋"/>
          <w:sz w:val="28"/>
          <w:szCs w:val="28"/>
        </w:rPr>
        <w:t>3. 成交供应商数量：</w:t>
      </w:r>
      <w:r>
        <w:rPr>
          <w:rFonts w:hint="eastAsia" w:ascii="仿宋" w:hAnsi="仿宋" w:eastAsia="仿宋" w:cs="仿宋"/>
          <w:b/>
          <w:sz w:val="28"/>
          <w:szCs w:val="28"/>
          <w:lang w:eastAsia="zh-CN"/>
        </w:rPr>
        <w:t>根据实际投标情况，有三个单位投标，确定</w:t>
      </w:r>
      <w:r>
        <w:rPr>
          <w:rFonts w:hint="eastAsia" w:ascii="仿宋" w:hAnsi="仿宋" w:eastAsia="仿宋" w:cs="仿宋"/>
          <w:b/>
          <w:sz w:val="28"/>
          <w:szCs w:val="28"/>
          <w:lang w:val="en-US" w:eastAsia="zh-CN"/>
        </w:rPr>
        <w:t>1家成交供应商，有四个单位投标确定2家成交供应商，四个以上单位投标确定3家成交供应商。</w:t>
      </w:r>
      <w:r>
        <w:rPr>
          <w:rFonts w:hint="eastAsia" w:ascii="仿宋" w:hAnsi="仿宋" w:eastAsia="仿宋" w:cs="仿宋"/>
          <w:b/>
          <w:sz w:val="28"/>
          <w:szCs w:val="28"/>
        </w:rPr>
        <w:t>两个标段可兼投兼中。</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五、投标保证金及履约保证金</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1.本项目投标保证金为人民币</w:t>
      </w:r>
      <w:r>
        <w:rPr>
          <w:rFonts w:hint="eastAsia" w:ascii="仿宋" w:hAnsi="仿宋" w:eastAsia="仿宋" w:cs="仿宋"/>
          <w:b/>
          <w:sz w:val="28"/>
          <w:szCs w:val="28"/>
          <w:u w:val="single"/>
          <w:lang w:val="en-US" w:eastAsia="zh-CN"/>
        </w:rPr>
        <w:t>2000</w:t>
      </w:r>
      <w:r>
        <w:rPr>
          <w:rFonts w:hint="eastAsia" w:ascii="仿宋" w:hAnsi="仿宋" w:eastAsia="仿宋" w:cs="仿宋"/>
          <w:b/>
          <w:sz w:val="28"/>
          <w:szCs w:val="28"/>
          <w:u w:val="single"/>
        </w:rPr>
        <w:t xml:space="preserve"> </w:t>
      </w:r>
      <w:r>
        <w:rPr>
          <w:rFonts w:hint="eastAsia" w:ascii="仿宋" w:hAnsi="仿宋" w:eastAsia="仿宋" w:cs="仿宋"/>
          <w:sz w:val="28"/>
          <w:szCs w:val="28"/>
        </w:rPr>
        <w:t>元</w:t>
      </w:r>
      <w:r>
        <w:rPr>
          <w:rFonts w:hint="eastAsia" w:ascii="仿宋" w:hAnsi="仿宋" w:eastAsia="仿宋" w:cs="仿宋"/>
          <w:sz w:val="28"/>
          <w:szCs w:val="28"/>
          <w:lang w:val="en-US" w:eastAsia="zh-CN"/>
        </w:rPr>
        <w:t>/标段</w:t>
      </w:r>
      <w:r>
        <w:rPr>
          <w:rFonts w:hint="eastAsia" w:ascii="仿宋" w:hAnsi="仿宋" w:eastAsia="仿宋" w:cs="仿宋"/>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3.若中标，投标保证金在合同签订后无息退还；未中标单位于现场退还投标保证金（无息退还）。</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（1）投标人在投标有效期内撤回其投标；</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（2）中标人在规定期限内未签订合同；</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（3）投标人提供的有关资料、资格证书被确认是不真实的；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（4）投标人被证明有妨碍其他人公平竞争、损害招标人或者其他投标人合法权益的；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（5）投标人故意捏造事实或伪造证明材料，进行虚假恶意投诉或反映的。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5.履约保证金的退还：合同期满后全额退还。</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6.招标（采购）资料费 200元，在购买招标文件时现场收取。投标人交纳的招标（采购）资料费，售后不退。</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、获取招标文件、投标文件递交截止时间、开标时间及地点</w:t>
      </w:r>
    </w:p>
    <w:p>
      <w:pPr>
        <w:shd w:val="clear" w:color="auto" w:fill="FFFFFF"/>
        <w:spacing w:line="560" w:lineRule="exact"/>
        <w:ind w:firstLine="560" w:firstLineChars="200"/>
        <w:rPr>
          <w:rFonts w:hint="eastAsia" w:ascii="仿宋" w:hAnsi="仿宋" w:eastAsia="仿宋" w:cs="仿宋"/>
          <w:b/>
          <w:bCs/>
          <w:color w:val="000000"/>
          <w:sz w:val="28"/>
          <w:szCs w:val="28"/>
          <w:u w:val="single"/>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招标文件获取</w:t>
      </w:r>
      <w:r>
        <w:rPr>
          <w:rFonts w:hint="eastAsia" w:ascii="仿宋" w:hAnsi="仿宋" w:eastAsia="仿宋" w:cs="仿宋"/>
          <w:color w:val="000000"/>
          <w:sz w:val="28"/>
          <w:szCs w:val="28"/>
        </w:rPr>
        <w:t>时间：</w:t>
      </w:r>
      <w:r>
        <w:rPr>
          <w:rFonts w:hint="eastAsia" w:ascii="仿宋" w:hAnsi="仿宋" w:eastAsia="仿宋" w:cs="仿宋"/>
          <w:b/>
          <w:bCs/>
          <w:color w:val="000000"/>
          <w:sz w:val="28"/>
          <w:szCs w:val="28"/>
          <w:u w:val="single"/>
        </w:rPr>
        <w:t>20</w:t>
      </w:r>
      <w:r>
        <w:rPr>
          <w:rFonts w:hint="eastAsia" w:ascii="仿宋" w:hAnsi="仿宋" w:eastAsia="仿宋" w:cs="仿宋"/>
          <w:b/>
          <w:bCs/>
          <w:color w:val="000000"/>
          <w:sz w:val="28"/>
          <w:szCs w:val="28"/>
          <w:u w:val="single"/>
          <w:lang w:val="en-US" w:eastAsia="zh-CN"/>
        </w:rPr>
        <w:t>23</w:t>
      </w:r>
      <w:r>
        <w:rPr>
          <w:rFonts w:hint="eastAsia" w:ascii="仿宋" w:hAnsi="仿宋" w:eastAsia="仿宋" w:cs="仿宋"/>
          <w:b/>
          <w:bCs/>
          <w:color w:val="000000"/>
          <w:sz w:val="28"/>
          <w:szCs w:val="28"/>
          <w:u w:val="single"/>
        </w:rPr>
        <w:t>年</w:t>
      </w:r>
      <w:r>
        <w:rPr>
          <w:rFonts w:hint="eastAsia" w:ascii="仿宋" w:hAnsi="仿宋" w:eastAsia="仿宋" w:cs="仿宋"/>
          <w:b/>
          <w:bCs/>
          <w:color w:val="000000"/>
          <w:sz w:val="28"/>
          <w:szCs w:val="28"/>
          <w:u w:val="single"/>
          <w:lang w:val="en-US" w:eastAsia="zh-CN"/>
        </w:rPr>
        <w:t>5</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31</w:t>
      </w:r>
      <w:r>
        <w:rPr>
          <w:rFonts w:hint="eastAsia" w:ascii="仿宋" w:hAnsi="仿宋" w:eastAsia="仿宋" w:cs="仿宋"/>
          <w:b/>
          <w:bCs/>
          <w:color w:val="000000"/>
          <w:sz w:val="28"/>
          <w:szCs w:val="28"/>
          <w:u w:val="single"/>
        </w:rPr>
        <w:t>日—</w:t>
      </w:r>
      <w:r>
        <w:rPr>
          <w:rFonts w:hint="eastAsia" w:ascii="仿宋" w:hAnsi="仿宋" w:eastAsia="仿宋" w:cs="仿宋"/>
          <w:b/>
          <w:bCs/>
          <w:color w:val="000000"/>
          <w:sz w:val="28"/>
          <w:szCs w:val="28"/>
          <w:u w:val="single"/>
          <w:lang w:val="en-US" w:eastAsia="zh-CN"/>
        </w:rPr>
        <w:t>6</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6</w:t>
      </w:r>
      <w:r>
        <w:rPr>
          <w:rFonts w:hint="eastAsia" w:ascii="仿宋" w:hAnsi="仿宋" w:eastAsia="仿宋" w:cs="仿宋"/>
          <w:b/>
          <w:bCs/>
          <w:color w:val="000000"/>
          <w:sz w:val="28"/>
          <w:szCs w:val="28"/>
          <w:u w:val="single"/>
        </w:rPr>
        <w:t>日（9:00-11:00；15:00—17:</w:t>
      </w:r>
      <w:r>
        <w:rPr>
          <w:rFonts w:hint="eastAsia" w:ascii="仿宋" w:hAnsi="仿宋" w:eastAsia="仿宋" w:cs="仿宋"/>
          <w:b/>
          <w:bCs/>
          <w:color w:val="000000"/>
          <w:sz w:val="28"/>
          <w:szCs w:val="28"/>
          <w:u w:val="single"/>
          <w:lang w:val="en-US" w:eastAsia="zh-CN"/>
        </w:rPr>
        <w:t>30</w:t>
      </w:r>
      <w:r>
        <w:rPr>
          <w:rFonts w:hint="eastAsia" w:ascii="仿宋" w:hAnsi="仿宋" w:eastAsia="仿宋" w:cs="仿宋"/>
          <w:b/>
          <w:bCs/>
          <w:color w:val="000000"/>
          <w:sz w:val="28"/>
          <w:szCs w:val="28"/>
          <w:u w:val="single"/>
        </w:rPr>
        <w:t>）；</w:t>
      </w:r>
    </w:p>
    <w:p>
      <w:pPr>
        <w:shd w:val="clear" w:color="auto" w:fill="FFFFFF"/>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联系人：杨老师 0515—</w:t>
      </w:r>
      <w:r>
        <w:rPr>
          <w:rFonts w:hint="eastAsia" w:ascii="仿宋" w:hAnsi="仿宋" w:eastAsia="仿宋" w:cs="仿宋"/>
          <w:color w:val="000000"/>
          <w:sz w:val="28"/>
          <w:szCs w:val="28"/>
          <w:lang w:val="en-US" w:eastAsia="zh-CN"/>
        </w:rPr>
        <w:t>68661002/13905109103</w:t>
      </w:r>
      <w:r>
        <w:rPr>
          <w:rFonts w:hint="eastAsia" w:ascii="仿宋" w:hAnsi="仿宋" w:eastAsia="仿宋" w:cs="仿宋"/>
          <w:color w:val="000000"/>
          <w:sz w:val="28"/>
          <w:szCs w:val="28"/>
        </w:rPr>
        <w:t>/13770176940</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2、投标文件递交截止时间：</w:t>
      </w:r>
      <w:r>
        <w:rPr>
          <w:rFonts w:hint="eastAsia" w:ascii="仿宋" w:hAnsi="仿宋" w:eastAsia="仿宋" w:cs="仿宋"/>
          <w:b/>
          <w:color w:val="000000" w:themeColor="text1"/>
          <w:sz w:val="28"/>
          <w:szCs w:val="28"/>
          <w:u w:val="single"/>
        </w:rPr>
        <w:t>20</w:t>
      </w:r>
      <w:r>
        <w:rPr>
          <w:rFonts w:hint="eastAsia" w:ascii="仿宋" w:hAnsi="仿宋" w:eastAsia="仿宋" w:cs="仿宋"/>
          <w:b/>
          <w:color w:val="000000" w:themeColor="text1"/>
          <w:sz w:val="28"/>
          <w:szCs w:val="28"/>
          <w:u w:val="single"/>
          <w:lang w:val="en-US" w:eastAsia="zh-CN"/>
        </w:rPr>
        <w:t>23</w:t>
      </w:r>
      <w:r>
        <w:rPr>
          <w:rFonts w:hint="eastAsia" w:ascii="仿宋" w:hAnsi="仿宋" w:eastAsia="仿宋" w:cs="仿宋"/>
          <w:b/>
          <w:color w:val="000000" w:themeColor="text1"/>
          <w:sz w:val="28"/>
          <w:szCs w:val="28"/>
          <w:u w:val="single"/>
        </w:rPr>
        <w:t>年</w:t>
      </w:r>
      <w:r>
        <w:rPr>
          <w:rFonts w:hint="eastAsia" w:ascii="仿宋" w:hAnsi="仿宋" w:eastAsia="仿宋" w:cs="仿宋"/>
          <w:b/>
          <w:color w:val="000000" w:themeColor="text1"/>
          <w:sz w:val="28"/>
          <w:szCs w:val="28"/>
          <w:u w:val="single"/>
          <w:lang w:val="en-US" w:eastAsia="zh-CN"/>
        </w:rPr>
        <w:t>6</w:t>
      </w:r>
      <w:r>
        <w:rPr>
          <w:rFonts w:hint="eastAsia" w:ascii="仿宋" w:hAnsi="仿宋" w:eastAsia="仿宋" w:cs="仿宋"/>
          <w:b/>
          <w:color w:val="000000" w:themeColor="text1"/>
          <w:sz w:val="28"/>
          <w:szCs w:val="28"/>
          <w:u w:val="single"/>
        </w:rPr>
        <w:t>月</w:t>
      </w:r>
      <w:r>
        <w:rPr>
          <w:rFonts w:hint="eastAsia" w:ascii="仿宋" w:hAnsi="仿宋" w:eastAsia="仿宋" w:cs="仿宋"/>
          <w:b/>
          <w:color w:val="000000" w:themeColor="text1"/>
          <w:sz w:val="28"/>
          <w:szCs w:val="28"/>
          <w:u w:val="single"/>
          <w:lang w:val="en-US" w:eastAsia="zh-CN"/>
        </w:rPr>
        <w:t>8</w:t>
      </w:r>
      <w:r>
        <w:rPr>
          <w:rFonts w:hint="eastAsia" w:ascii="仿宋" w:hAnsi="仿宋" w:eastAsia="仿宋" w:cs="仿宋"/>
          <w:b/>
          <w:color w:val="000000" w:themeColor="text1"/>
          <w:sz w:val="28"/>
          <w:szCs w:val="28"/>
          <w:u w:val="single"/>
        </w:rPr>
        <w:t>日</w:t>
      </w:r>
      <w:r>
        <w:rPr>
          <w:rFonts w:hint="eastAsia" w:ascii="仿宋" w:hAnsi="仿宋" w:eastAsia="仿宋" w:cs="仿宋"/>
          <w:b/>
          <w:color w:val="000000" w:themeColor="text1"/>
          <w:sz w:val="28"/>
          <w:szCs w:val="28"/>
          <w:u w:val="single"/>
          <w:lang w:val="en-US" w:eastAsia="zh-CN"/>
        </w:rPr>
        <w:t>9</w:t>
      </w:r>
      <w:r>
        <w:rPr>
          <w:rFonts w:hint="eastAsia" w:ascii="仿宋" w:hAnsi="仿宋" w:eastAsia="仿宋" w:cs="仿宋"/>
          <w:b/>
          <w:color w:val="000000" w:themeColor="text1"/>
          <w:sz w:val="28"/>
          <w:szCs w:val="28"/>
          <w:u w:val="single"/>
        </w:rPr>
        <w:t>时</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分00秒；</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3、开标时间：</w:t>
      </w:r>
      <w:r>
        <w:rPr>
          <w:rFonts w:hint="eastAsia" w:ascii="仿宋" w:hAnsi="仿宋" w:eastAsia="仿宋" w:cs="仿宋"/>
          <w:b/>
          <w:color w:val="000000" w:themeColor="text1"/>
          <w:sz w:val="28"/>
          <w:szCs w:val="28"/>
          <w:u w:val="single"/>
        </w:rPr>
        <w:t>20</w:t>
      </w:r>
      <w:r>
        <w:rPr>
          <w:rFonts w:hint="eastAsia" w:ascii="仿宋" w:hAnsi="仿宋" w:eastAsia="仿宋" w:cs="仿宋"/>
          <w:b/>
          <w:color w:val="000000" w:themeColor="text1"/>
          <w:sz w:val="28"/>
          <w:szCs w:val="28"/>
          <w:u w:val="single"/>
          <w:lang w:val="en-US" w:eastAsia="zh-CN"/>
        </w:rPr>
        <w:t>23</w:t>
      </w:r>
      <w:r>
        <w:rPr>
          <w:rFonts w:hint="eastAsia" w:ascii="仿宋" w:hAnsi="仿宋" w:eastAsia="仿宋" w:cs="仿宋"/>
          <w:b/>
          <w:color w:val="000000" w:themeColor="text1"/>
          <w:sz w:val="28"/>
          <w:szCs w:val="28"/>
          <w:u w:val="single"/>
        </w:rPr>
        <w:t>年</w:t>
      </w:r>
      <w:r>
        <w:rPr>
          <w:rFonts w:hint="eastAsia" w:ascii="仿宋" w:hAnsi="仿宋" w:eastAsia="仿宋" w:cs="仿宋"/>
          <w:b/>
          <w:color w:val="000000" w:themeColor="text1"/>
          <w:sz w:val="28"/>
          <w:szCs w:val="28"/>
          <w:u w:val="single"/>
          <w:lang w:val="en-US" w:eastAsia="zh-CN"/>
        </w:rPr>
        <w:t>6</w:t>
      </w:r>
      <w:r>
        <w:rPr>
          <w:rFonts w:hint="eastAsia" w:ascii="仿宋" w:hAnsi="仿宋" w:eastAsia="仿宋" w:cs="仿宋"/>
          <w:b/>
          <w:color w:val="000000" w:themeColor="text1"/>
          <w:sz w:val="28"/>
          <w:szCs w:val="28"/>
          <w:u w:val="single"/>
        </w:rPr>
        <w:t>月</w:t>
      </w:r>
      <w:r>
        <w:rPr>
          <w:rFonts w:hint="eastAsia" w:ascii="仿宋" w:hAnsi="仿宋" w:eastAsia="仿宋" w:cs="仿宋"/>
          <w:b/>
          <w:color w:val="000000" w:themeColor="text1"/>
          <w:sz w:val="28"/>
          <w:szCs w:val="28"/>
          <w:u w:val="single"/>
          <w:lang w:val="en-US" w:eastAsia="zh-CN"/>
        </w:rPr>
        <w:t>8</w:t>
      </w:r>
      <w:r>
        <w:rPr>
          <w:rFonts w:hint="eastAsia" w:ascii="仿宋" w:hAnsi="仿宋" w:eastAsia="仿宋" w:cs="仿宋"/>
          <w:b/>
          <w:color w:val="000000" w:themeColor="text1"/>
          <w:sz w:val="28"/>
          <w:szCs w:val="28"/>
          <w:u w:val="single"/>
        </w:rPr>
        <w:t>日</w:t>
      </w:r>
      <w:r>
        <w:rPr>
          <w:rFonts w:hint="eastAsia" w:ascii="仿宋" w:hAnsi="仿宋" w:eastAsia="仿宋" w:cs="仿宋"/>
          <w:b/>
          <w:color w:val="000000" w:themeColor="text1"/>
          <w:sz w:val="28"/>
          <w:szCs w:val="28"/>
          <w:u w:val="single"/>
          <w:lang w:val="en-US" w:eastAsia="zh-CN"/>
        </w:rPr>
        <w:t>9</w:t>
      </w:r>
      <w:r>
        <w:rPr>
          <w:rFonts w:hint="eastAsia" w:ascii="仿宋" w:hAnsi="仿宋" w:eastAsia="仿宋" w:cs="仿宋"/>
          <w:b/>
          <w:color w:val="000000" w:themeColor="text1"/>
          <w:sz w:val="28"/>
          <w:szCs w:val="28"/>
          <w:u w:val="single"/>
        </w:rPr>
        <w:t>时</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分00秒；</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4、投标文件递交及开标地点：江苏省盐城技师学院海洋路校区（盐城市盐都区海洋路29号7号楼14楼14</w:t>
      </w:r>
      <w:r>
        <w:rPr>
          <w:rFonts w:hint="eastAsia" w:ascii="仿宋" w:hAnsi="仿宋" w:eastAsia="仿宋" w:cs="仿宋"/>
          <w:color w:val="000000"/>
          <w:sz w:val="28"/>
          <w:szCs w:val="28"/>
          <w:lang w:val="en-US" w:eastAsia="zh-CN"/>
        </w:rPr>
        <w:t>01会议室</w:t>
      </w:r>
      <w:r>
        <w:rPr>
          <w:rFonts w:hint="eastAsia" w:ascii="仿宋" w:hAnsi="仿宋" w:eastAsia="仿宋" w:cs="仿宋"/>
          <w:color w:val="000000"/>
          <w:sz w:val="28"/>
          <w:szCs w:val="28"/>
        </w:rPr>
        <w:t>）。</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5、招标人可以按照规定，通过修改招标文件有权酌情延长投标截止日期，在此情况下，投标人的所有权利和义务以及投标人受制的截止日期均应以延长后新的截止日期为准。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6、招标（采购）资料费 200 元，投标人交纳的招标（采购）资料费，售后不退。</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、期望得到的协助与配合</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 0515—</w:t>
      </w:r>
      <w:r>
        <w:rPr>
          <w:rFonts w:hint="eastAsia" w:ascii="仿宋" w:hAnsi="仿宋" w:eastAsia="仿宋" w:cs="仿宋"/>
          <w:color w:val="000000"/>
          <w:sz w:val="28"/>
          <w:szCs w:val="28"/>
          <w:lang w:val="en-US" w:eastAsia="zh-CN"/>
        </w:rPr>
        <w:t>68661002/13905109103</w:t>
      </w:r>
      <w:r>
        <w:rPr>
          <w:rFonts w:hint="eastAsia" w:ascii="仿宋" w:hAnsi="仿宋" w:eastAsia="仿宋" w:cs="仿宋"/>
          <w:color w:val="000000"/>
          <w:sz w:val="28"/>
          <w:szCs w:val="28"/>
        </w:rPr>
        <w:t>/13770176940），对于无故临时放弃投标的投标人，我校将根据情况将投标单位纳入招投标黑名单。对您的支持与配合，谨此致谢。</w:t>
      </w:r>
    </w:p>
    <w:p>
      <w:pPr>
        <w:spacing w:line="500" w:lineRule="exact"/>
        <w:ind w:firstLine="562" w:firstLineChars="200"/>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rPr>
        <w:t>、</w:t>
      </w:r>
      <w:r>
        <w:rPr>
          <w:rFonts w:hint="eastAsia" w:ascii="仿宋" w:hAnsi="仿宋" w:eastAsia="仿宋" w:cs="仿宋"/>
          <w:b/>
          <w:bCs/>
          <w:color w:val="000000"/>
          <w:sz w:val="28"/>
          <w:szCs w:val="28"/>
          <w:lang w:val="en-US" w:eastAsia="zh-CN"/>
        </w:rPr>
        <w:t>其他</w:t>
      </w:r>
      <w:r>
        <w:rPr>
          <w:rFonts w:hint="eastAsia" w:ascii="仿宋" w:hAnsi="仿宋" w:eastAsia="仿宋" w:cs="仿宋"/>
          <w:b/>
          <w:bCs/>
          <w:color w:val="000000"/>
          <w:sz w:val="28"/>
          <w:szCs w:val="28"/>
        </w:rPr>
        <w:t>要求</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为确保校园安全，投标人进入江苏省盐城技师学院</w:t>
      </w:r>
      <w:r>
        <w:rPr>
          <w:rFonts w:hint="eastAsia" w:ascii="仿宋" w:hAnsi="仿宋" w:eastAsia="仿宋" w:cs="仿宋"/>
          <w:color w:val="000000"/>
          <w:sz w:val="28"/>
          <w:szCs w:val="28"/>
          <w:lang w:val="en-US" w:eastAsia="zh-CN"/>
        </w:rPr>
        <w:t>海洋</w:t>
      </w:r>
      <w:r>
        <w:rPr>
          <w:rFonts w:hint="eastAsia" w:ascii="仿宋" w:hAnsi="仿宋" w:eastAsia="仿宋" w:cs="仿宋"/>
          <w:color w:val="000000"/>
          <w:sz w:val="28"/>
          <w:szCs w:val="28"/>
        </w:rPr>
        <w:t>路校区时应服从下列规定：</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1</w:t>
      </w:r>
      <w:r>
        <w:rPr>
          <w:rFonts w:hint="eastAsia" w:ascii="仿宋" w:hAnsi="仿宋" w:eastAsia="仿宋" w:cs="仿宋"/>
          <w:color w:val="000000"/>
          <w:sz w:val="28"/>
          <w:szCs w:val="28"/>
        </w:rPr>
        <w:t>）投标人从学校</w:t>
      </w:r>
      <w:r>
        <w:rPr>
          <w:rFonts w:hint="eastAsia" w:ascii="仿宋" w:hAnsi="仿宋" w:eastAsia="仿宋" w:cs="仿宋"/>
          <w:color w:val="000000"/>
          <w:sz w:val="28"/>
          <w:szCs w:val="28"/>
          <w:lang w:val="en-US" w:eastAsia="zh-CN"/>
        </w:rPr>
        <w:t>东</w:t>
      </w:r>
      <w:r>
        <w:rPr>
          <w:rFonts w:hint="eastAsia" w:ascii="仿宋" w:hAnsi="仿宋" w:eastAsia="仿宋" w:cs="仿宋"/>
          <w:color w:val="000000"/>
          <w:sz w:val="28"/>
          <w:szCs w:val="28"/>
        </w:rPr>
        <w:t>大门进出；投标人车辆一律不得进入校园。</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2</w:t>
      </w:r>
      <w:r>
        <w:rPr>
          <w:rFonts w:hint="eastAsia" w:ascii="仿宋" w:hAnsi="仿宋" w:eastAsia="仿宋" w:cs="仿宋"/>
          <w:color w:val="000000"/>
          <w:sz w:val="28"/>
          <w:szCs w:val="28"/>
        </w:rPr>
        <w:t>）授权代表限</w:t>
      </w:r>
      <w:r>
        <w:rPr>
          <w:rFonts w:hint="eastAsia" w:ascii="仿宋" w:hAnsi="仿宋" w:eastAsia="仿宋" w:cs="仿宋"/>
          <w:color w:val="000000"/>
          <w:sz w:val="28"/>
          <w:szCs w:val="28"/>
          <w:lang w:val="en-US"/>
        </w:rPr>
        <w:t>1</w:t>
      </w:r>
      <w:r>
        <w:rPr>
          <w:rFonts w:hint="eastAsia" w:ascii="仿宋" w:hAnsi="仿宋" w:eastAsia="仿宋" w:cs="仿宋"/>
          <w:color w:val="000000"/>
          <w:sz w:val="28"/>
          <w:szCs w:val="28"/>
        </w:rPr>
        <w:t>人进入校园，进入校园前须在</w:t>
      </w:r>
      <w:r>
        <w:rPr>
          <w:rFonts w:hint="eastAsia" w:ascii="仿宋" w:hAnsi="仿宋" w:eastAsia="仿宋" w:cs="仿宋"/>
          <w:color w:val="000000"/>
          <w:sz w:val="28"/>
          <w:szCs w:val="28"/>
          <w:lang w:val="en-US" w:eastAsia="zh-CN"/>
        </w:rPr>
        <w:t>东</w:t>
      </w:r>
      <w:r>
        <w:rPr>
          <w:rFonts w:hint="eastAsia" w:ascii="仿宋" w:hAnsi="仿宋" w:eastAsia="仿宋" w:cs="仿宋"/>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3</w:t>
      </w:r>
      <w:r>
        <w:rPr>
          <w:rFonts w:hint="eastAsia" w:ascii="仿宋" w:hAnsi="仿宋" w:eastAsia="仿宋" w:cs="仿宋"/>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ascii="仿宋" w:hAnsi="仿宋" w:eastAsia="仿宋" w:cs="仿宋"/>
        </w:rPr>
      </w:pPr>
      <w:r>
        <w:rPr>
          <w:rFonts w:hint="eastAsia" w:ascii="仿宋" w:hAnsi="仿宋" w:eastAsia="仿宋" w:cs="仿宋"/>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