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5900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学生平安保险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学生平安保险项目，于2025年8月19日上午09时00分，在江苏省盐城技师学院依法公开开标，经评标委员会评审，学校领导批准，现将中标意向单位予以公示。</w:t>
      </w:r>
    </w:p>
    <w:p w14:paraId="78FF6A0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中标意向单位:中国人寿保险股份有限公司盐城市分公司</w:t>
      </w:r>
    </w:p>
    <w:p w14:paraId="742F7F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地址：江苏省盐城市盐马路208号</w:t>
      </w:r>
    </w:p>
    <w:p w14:paraId="73998F3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中标标意向单位:中华联合财产保险股份有限公司盐城支公司</w:t>
      </w:r>
    </w:p>
    <w:p w14:paraId="3B54F52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地址：江苏省盐城市区迎宾南路188号1幢501室、1幢601室</w:t>
      </w:r>
      <w:bookmarkStart w:id="0" w:name="_GoBack"/>
      <w:bookmarkEnd w:id="0"/>
    </w:p>
    <w:p w14:paraId="6AA3FD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2025年8月21日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C54536A"/>
    <w:rsid w:val="29215311"/>
    <w:rsid w:val="297178A3"/>
    <w:rsid w:val="2C687786"/>
    <w:rsid w:val="36367007"/>
    <w:rsid w:val="3A972376"/>
    <w:rsid w:val="402C6F40"/>
    <w:rsid w:val="468A40D7"/>
    <w:rsid w:val="47893ACF"/>
    <w:rsid w:val="50893782"/>
    <w:rsid w:val="50E41479"/>
    <w:rsid w:val="535D5428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347</Characters>
  <Lines>0</Lines>
  <Paragraphs>0</Paragraphs>
  <TotalTime>37</TotalTime>
  <ScaleCrop>false</ScaleCrop>
  <LinksUpToDate>false</LinksUpToDate>
  <CharactersWithSpaces>347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Administrator</cp:lastModifiedBy>
  <cp:lastPrinted>2025-08-21T07:05:00Z</cp:lastPrinted>
  <dcterms:modified xsi:type="dcterms:W3CDTF">2025-08-22T06:49:37Z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eyJoZGlkIjoiM2JlODdiYjg3YjUzOWQ4MDVjNzYwMWFjNjVmZDRhM2UifQ==</vt:lpwstr>
  </property>
</Properties>
</file>