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483EBBE">
      <w:pPr>
        <w:spacing w:beforeLines="100"/>
        <w:jc w:val="center"/>
        <w:rPr>
          <w:rFonts w:ascii="华文中宋" w:hAnsi="华文中宋" w:eastAsia="华文中宋" w:cs="Times New Roman"/>
          <w:b/>
          <w:bCs/>
          <w:color w:val="FF0000"/>
          <w:w w:val="80"/>
          <w:sz w:val="82"/>
          <w:szCs w:val="82"/>
        </w:rPr>
      </w:pPr>
      <w:r>
        <w:rPr>
          <w:rFonts w:hint="eastAsia" w:ascii="华文中宋" w:hAnsi="华文中宋" w:eastAsia="华文中宋" w:cs="华文中宋"/>
          <w:b/>
          <w:bCs/>
          <w:color w:val="FF0000"/>
          <w:spacing w:val="132"/>
          <w:w w:val="80"/>
          <w:sz w:val="82"/>
          <w:szCs w:val="82"/>
        </w:rPr>
        <w:t>江苏省盐城技师学</w:t>
      </w:r>
      <w:r>
        <w:rPr>
          <w:rFonts w:hint="eastAsia" w:ascii="华文中宋" w:hAnsi="华文中宋" w:eastAsia="华文中宋" w:cs="华文中宋"/>
          <w:b/>
          <w:bCs/>
          <w:color w:val="FF0000"/>
          <w:w w:val="80"/>
          <w:sz w:val="82"/>
          <w:szCs w:val="82"/>
        </w:rPr>
        <w:t>院</w:t>
      </w:r>
    </w:p>
    <w:p w14:paraId="6493FA25">
      <w:pPr>
        <w:adjustRightInd w:val="0"/>
        <w:snapToGrid w:val="0"/>
        <w:ind w:left="-315" w:leftChars="-150" w:right="-315" w:rightChars="-150"/>
        <w:jc w:val="center"/>
        <w:rPr>
          <w:rFonts w:ascii="黑体" w:eastAsia="黑体" w:cs="Times New Roman"/>
          <w:b/>
          <w:bCs/>
          <w:color w:val="FF0000"/>
          <w:spacing w:val="-20"/>
          <w:sz w:val="84"/>
          <w:szCs w:val="84"/>
        </w:rPr>
      </w:pPr>
      <w:r>
        <w:rPr>
          <w:rFonts w:ascii="黑体" w:hAnsi="Times New Roman" w:eastAsia="黑体" w:cs="Times New Roman"/>
          <w:b/>
          <w:bCs/>
          <w:color w:val="FF0000"/>
          <w:spacing w:val="-20"/>
          <w:sz w:val="84"/>
          <w:szCs w:val="84"/>
        </w:rPr>
        <w:t>——————————</w:t>
      </w:r>
    </w:p>
    <w:p w14:paraId="6D5167A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outlineLvl w:val="9"/>
        <w:rPr>
          <w:rFonts w:hint="eastAsia" w:ascii="宋体" w:hAnsi="宋体" w:cs="宋体"/>
          <w:b/>
          <w:bCs/>
          <w:sz w:val="36"/>
          <w:szCs w:val="36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  <w:t>关于</w:t>
      </w:r>
      <w:r>
        <w:rPr>
          <w:rFonts w:hint="eastAsia" w:ascii="宋体" w:hAnsi="宋体" w:cs="宋体"/>
          <w:b/>
          <w:bCs/>
          <w:sz w:val="36"/>
          <w:szCs w:val="36"/>
          <w:lang w:val="en-US" w:eastAsia="zh-CN"/>
        </w:rPr>
        <w:t>2025学年度学生宿舍管理外包服务采购项目</w:t>
      </w:r>
    </w:p>
    <w:p w14:paraId="375897E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outlineLvl w:val="9"/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  <w:t>中标意向单位公示</w:t>
      </w:r>
    </w:p>
    <w:p w14:paraId="5071342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各有关投标人：</w:t>
      </w:r>
    </w:p>
    <w:p w14:paraId="5BC19AA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2025学年度学生宿舍管理外包服务采购项目，于2025年8月23日上午09时00分，在江苏省盐城技师学院依法公开开标，经评标委员会评审，学校领导批准，现将中标意向单位予以公示。</w:t>
      </w:r>
    </w:p>
    <w:p w14:paraId="676A7778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640" w:firstLineChars="200"/>
        <w:textAlignment w:val="auto"/>
        <w:rPr>
          <w:rFonts w:hint="default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标段一：文港路校区宿舍外包</w:t>
      </w:r>
    </w:p>
    <w:p w14:paraId="1AFEEC6E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640" w:firstLineChars="200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中标意向单位:盐城丰帆物业有限公司</w:t>
      </w:r>
    </w:p>
    <w:p w14:paraId="4EE93226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640" w:firstLineChars="200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地址：盐城市盐南高新区新都花园东门办公楼206室</w:t>
      </w:r>
    </w:p>
    <w:p w14:paraId="48E37AD3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640" w:firstLineChars="200"/>
        <w:textAlignment w:val="auto"/>
        <w:rPr>
          <w:rFonts w:hint="default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标段二：海洋路校区宿舍外包</w:t>
      </w:r>
    </w:p>
    <w:p w14:paraId="62A3ED39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640" w:firstLineChars="200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中标标意向单位:盐城泓利保安服务有限公司</w:t>
      </w:r>
    </w:p>
    <w:p w14:paraId="3B54F52E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640" w:firstLineChars="200"/>
        <w:textAlignment w:val="auto"/>
        <w:rPr>
          <w:rFonts w:hint="default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地址：盐城市盐南高新区世纪大道5号盐城金融城5幢1401室(CND)</w:t>
      </w:r>
    </w:p>
    <w:p w14:paraId="07AECE9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参加本项目的投标人如对以上结果有异议的，请在本公示发布之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日起3个工作日内，向江苏省盐城技师学院招标办递交书面质疑文件及相关证明材料，逾期送达或没有签署当事人姓名、公章以及联系方式的，将依法不予受理。</w:t>
      </w:r>
    </w:p>
    <w:p w14:paraId="166FBB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特此公示。</w:t>
      </w:r>
    </w:p>
    <w:p w14:paraId="2A9BC2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right"/>
        <w:textAlignment w:val="auto"/>
        <w:outlineLvl w:val="9"/>
        <w:rPr>
          <w:rFonts w:hint="default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江苏省盐城技师学院招投标办公室</w:t>
      </w:r>
    </w:p>
    <w:p w14:paraId="735C3FD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120" w:firstLineChars="1600"/>
        <w:textAlignment w:val="auto"/>
        <w:outlineLvl w:val="9"/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2025年8月25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日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IyZjZjZmE5OGMwOTQ4YjM3ZGY2ZGNmMGE4MGM4NjIifQ=="/>
  </w:docVars>
  <w:rsids>
    <w:rsidRoot w:val="3A972376"/>
    <w:rsid w:val="0C54536A"/>
    <w:rsid w:val="29215311"/>
    <w:rsid w:val="297178A3"/>
    <w:rsid w:val="2C687786"/>
    <w:rsid w:val="36367007"/>
    <w:rsid w:val="3A972376"/>
    <w:rsid w:val="402C6F40"/>
    <w:rsid w:val="468A40D7"/>
    <w:rsid w:val="47893ACF"/>
    <w:rsid w:val="50893782"/>
    <w:rsid w:val="50E41479"/>
    <w:rsid w:val="535D5428"/>
    <w:rsid w:val="59A84F8B"/>
    <w:rsid w:val="6E9F56E1"/>
    <w:rsid w:val="72FC1FAF"/>
    <w:rsid w:val="7A6B1AB0"/>
    <w:rsid w:val="7DF125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qFormat/>
    <w:uiPriority w:val="0"/>
    <w:pPr>
      <w:ind w:firstLine="420" w:firstLineChars="100"/>
    </w:pPr>
  </w:style>
  <w:style w:type="paragraph" w:styleId="3">
    <w:name w:val="Body Text"/>
    <w:basedOn w:val="1"/>
    <w:qFormat/>
    <w:uiPriority w:val="0"/>
    <w:pPr>
      <w:spacing w:after="120"/>
    </w:pPr>
    <w:rPr>
      <w:szCs w:val="24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320</Words>
  <Characters>347</Characters>
  <Lines>0</Lines>
  <Paragraphs>0</Paragraphs>
  <TotalTime>12</TotalTime>
  <ScaleCrop>false</ScaleCrop>
  <LinksUpToDate>false</LinksUpToDate>
  <CharactersWithSpaces>347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2024-08-04T23:41:00Z</dcterms:created>
  <dc:creator>小壮</dc:creator>
  <cp:lastModifiedBy>王寒冰</cp:lastModifiedBy>
  <cp:lastPrinted>2025-08-25T06:25:55Z</cp:lastPrinted>
  <dcterms:modified xsi:type="dcterms:W3CDTF">2025-08-25T06:32:32Z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1B8C799EAE0049DCBF32CFB0F3AB626C_11</vt:lpwstr>
  </property>
  <property fmtid="{D5CDD505-2E9C-101B-9397-08002B2CF9AE}" pid="4" name="KSOTemplateDocerSaveRecord">
    <vt:lpwstr>eyJoZGlkIjoiNzNmZjU1YTc0YjdiOTljOGE2M2FlMDEzOGI1NDFkNjYiLCJ1c2VySWQiOiIzMjQyMDI1MjcifQ==</vt:lpwstr>
  </property>
</Properties>
</file>